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Default="00194ADD" w:rsidP="00194ADD"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>
        <w:rPr>
          <w:color w:val="000000"/>
          <w:sz w:val="27"/>
          <w:szCs w:val="27"/>
        </w:rPr>
        <w:t xml:space="preserve"> award" Директива EC 66/2010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1A48B5" w:rsidRDefault="005558C9" w:rsidP="001A48B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AEG</w:t>
            </w:r>
            <w:r w:rsidR="001A48B5" w:rsidRPr="001A48B5">
              <w:rPr>
                <w:rFonts w:cstheme="minorHAnsi"/>
                <w:b/>
                <w:bCs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4F3A36" w:rsidRDefault="005558C9" w:rsidP="00E233E6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558C9">
              <w:rPr>
                <w:rFonts w:cstheme="minorHAnsi"/>
                <w:b/>
                <w:bCs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</w:rPr>
              <w:t>SKB51221AS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 охлаждащия уред</w:t>
            </w:r>
          </w:p>
        </w:tc>
        <w:tc>
          <w:tcPr>
            <w:tcW w:w="4651" w:type="dxa"/>
            <w:vAlign w:val="center"/>
          </w:tcPr>
          <w:p w:rsidR="00194ADD" w:rsidRPr="005558C9" w:rsidRDefault="004F3A36" w:rsidP="005558C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ХЛАДИЛНИК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5558C9" w:rsidRDefault="00E233E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А+</w:t>
            </w:r>
            <w:r w:rsidR="005558C9">
              <w:rPr>
                <w:b/>
                <w:sz w:val="28"/>
                <w:szCs w:val="28"/>
                <w:lang w:val="en-US"/>
              </w:rPr>
              <w:t>+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B177F7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Консумация на енергия в </w:t>
            </w:r>
            <w:r w:rsidR="00B177F7"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 годишно въз основа на резултати от стандартно 24 часово изпитание</w:t>
            </w:r>
          </w:p>
        </w:tc>
        <w:tc>
          <w:tcPr>
            <w:tcW w:w="4651" w:type="dxa"/>
            <w:vAlign w:val="center"/>
          </w:tcPr>
          <w:p w:rsidR="00194ADD" w:rsidRPr="005558C9" w:rsidRDefault="005558C9" w:rsidP="005D654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9741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Обем на съхранение в литри,хладилник</w:t>
            </w:r>
          </w:p>
        </w:tc>
        <w:tc>
          <w:tcPr>
            <w:tcW w:w="4651" w:type="dxa"/>
            <w:vAlign w:val="center"/>
          </w:tcPr>
          <w:p w:rsidR="00194ADD" w:rsidRPr="005558C9" w:rsidRDefault="005558C9" w:rsidP="009A56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207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B177F7" w:rsidRDefault="00B177F7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177F7" w:rsidRDefault="00B97415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b/>
                <w:color w:val="000000"/>
                <w:sz w:val="28"/>
                <w:szCs w:val="28"/>
              </w:rPr>
              <w:t xml:space="preserve">бем за съхранение в </w:t>
            </w:r>
          </w:p>
          <w:p w:rsidR="00194ADD" w:rsidRPr="00B97415" w:rsidRDefault="00B97415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литри,фризер</w:t>
            </w:r>
          </w:p>
        </w:tc>
        <w:tc>
          <w:tcPr>
            <w:tcW w:w="4651" w:type="dxa"/>
            <w:vAlign w:val="center"/>
          </w:tcPr>
          <w:p w:rsidR="00194ADD" w:rsidRPr="005558C9" w:rsidRDefault="005558C9" w:rsidP="009A56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Капацитет на замразяване кг/24ч</w:t>
            </w:r>
          </w:p>
        </w:tc>
        <w:tc>
          <w:tcPr>
            <w:tcW w:w="4651" w:type="dxa"/>
            <w:vAlign w:val="center"/>
          </w:tcPr>
          <w:p w:rsidR="00194ADD" w:rsidRPr="005558C9" w:rsidRDefault="005558C9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климат</w:t>
            </w:r>
          </w:p>
        </w:tc>
        <w:tc>
          <w:tcPr>
            <w:tcW w:w="4651" w:type="dxa"/>
            <w:vAlign w:val="center"/>
          </w:tcPr>
          <w:p w:rsidR="00194ADD" w:rsidRPr="001865E2" w:rsidRDefault="00E871D3" w:rsidP="001A48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S</w:t>
            </w:r>
            <w:r w:rsidR="001865E2">
              <w:rPr>
                <w:b/>
                <w:color w:val="000000"/>
                <w:sz w:val="28"/>
                <w:szCs w:val="28"/>
              </w:rPr>
              <w:t>N-</w:t>
            </w:r>
            <w:r w:rsidR="005D654F">
              <w:rPr>
                <w:b/>
                <w:color w:val="000000"/>
                <w:sz w:val="28"/>
                <w:szCs w:val="28"/>
                <w:lang w:val="en-US"/>
              </w:rPr>
              <w:t>N-</w:t>
            </w:r>
            <w:r w:rsidR="009A562D">
              <w:rPr>
                <w:b/>
                <w:color w:val="000000"/>
                <w:sz w:val="28"/>
                <w:szCs w:val="28"/>
              </w:rPr>
              <w:t>ST</w:t>
            </w:r>
            <w:r w:rsidR="001A48B5">
              <w:rPr>
                <w:b/>
                <w:color w:val="000000"/>
                <w:sz w:val="28"/>
                <w:szCs w:val="28"/>
              </w:rPr>
              <w:t>-</w:t>
            </w:r>
            <w:r w:rsidR="001A48B5">
              <w:rPr>
                <w:b/>
                <w:color w:val="000000"/>
                <w:sz w:val="28"/>
                <w:szCs w:val="28"/>
                <w:lang w:val="en-US"/>
              </w:rPr>
              <w:t>T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(Този уред е предназначен за употреба при температура между 1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°C и </w:t>
            </w:r>
            <w:r w:rsidR="001A48B5">
              <w:rPr>
                <w:b/>
                <w:color w:val="000000"/>
                <w:sz w:val="28"/>
                <w:szCs w:val="28"/>
                <w:lang w:val="en-US"/>
              </w:rPr>
              <w:t>43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>°C)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</w:p>
        </w:tc>
        <w:tc>
          <w:tcPr>
            <w:tcW w:w="4651" w:type="dxa"/>
            <w:vAlign w:val="center"/>
          </w:tcPr>
          <w:p w:rsidR="00194ADD" w:rsidRPr="001865E2" w:rsidRDefault="005558C9" w:rsidP="001A48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5</w:t>
            </w:r>
            <w:r w:rsidR="001A48B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865E2" w:rsidRPr="001865E2">
              <w:rPr>
                <w:rFonts w:ascii="Arial" w:hAnsi="Arial" w:cs="Arial"/>
                <w:b/>
                <w:sz w:val="28"/>
                <w:szCs w:val="28"/>
              </w:rPr>
              <w:t>dB(A)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177F7" w:rsidP="00E233E6">
            <w:pPr>
              <w:jc w:val="center"/>
              <w:rPr>
                <w:b/>
                <w:sz w:val="28"/>
                <w:szCs w:val="28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Без натрупване на скреж</w:t>
            </w:r>
          </w:p>
        </w:tc>
        <w:tc>
          <w:tcPr>
            <w:tcW w:w="4651" w:type="dxa"/>
            <w:vAlign w:val="center"/>
          </w:tcPr>
          <w:p w:rsidR="00194ADD" w:rsidRPr="005558C9" w:rsidRDefault="005558C9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  <w:tr w:rsidR="000A2ABE" w:rsidTr="00AD6C65">
        <w:trPr>
          <w:trHeight w:val="289"/>
        </w:trPr>
        <w:tc>
          <w:tcPr>
            <w:tcW w:w="4651" w:type="dxa"/>
            <w:vAlign w:val="center"/>
          </w:tcPr>
          <w:p w:rsidR="000A2ABE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A2ABE" w:rsidRPr="00E233E6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Уред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вграждане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да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не</w:t>
            </w:r>
            <w:proofErr w:type="spellEnd"/>
          </w:p>
        </w:tc>
        <w:tc>
          <w:tcPr>
            <w:tcW w:w="4651" w:type="dxa"/>
            <w:vAlign w:val="center"/>
          </w:tcPr>
          <w:p w:rsidR="000A2ABE" w:rsidRPr="000A2ABE" w:rsidRDefault="005D654F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05FA"/>
    <w:rsid w:val="00047A77"/>
    <w:rsid w:val="000A2ABE"/>
    <w:rsid w:val="00114FEB"/>
    <w:rsid w:val="001865E2"/>
    <w:rsid w:val="00194ADD"/>
    <w:rsid w:val="001A48B5"/>
    <w:rsid w:val="00230A55"/>
    <w:rsid w:val="00323F90"/>
    <w:rsid w:val="0037224F"/>
    <w:rsid w:val="004C5429"/>
    <w:rsid w:val="004F3A36"/>
    <w:rsid w:val="00542108"/>
    <w:rsid w:val="005558C9"/>
    <w:rsid w:val="005D654F"/>
    <w:rsid w:val="007B46D0"/>
    <w:rsid w:val="009875B0"/>
    <w:rsid w:val="009A562D"/>
    <w:rsid w:val="00A36458"/>
    <w:rsid w:val="00AD6C65"/>
    <w:rsid w:val="00B177F7"/>
    <w:rsid w:val="00B525CF"/>
    <w:rsid w:val="00B63B7C"/>
    <w:rsid w:val="00B97415"/>
    <w:rsid w:val="00C942F3"/>
    <w:rsid w:val="00CB2EE9"/>
    <w:rsid w:val="00E233E6"/>
    <w:rsid w:val="00E871D3"/>
    <w:rsid w:val="00FA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Technohit</cp:lastModifiedBy>
  <cp:revision>2</cp:revision>
  <cp:lastPrinted>2019-08-03T11:50:00Z</cp:lastPrinted>
  <dcterms:created xsi:type="dcterms:W3CDTF">2019-08-21T12:59:00Z</dcterms:created>
  <dcterms:modified xsi:type="dcterms:W3CDTF">2019-08-21T12:59:00Z</dcterms:modified>
</cp:coreProperties>
</file>